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38B1" w14:textId="1FAD7640" w:rsidR="003F5B75" w:rsidRDefault="005817A6">
      <w:r>
        <w:t>Referat fra forældrekredsmøde mandag den 24. oktober 2022</w:t>
      </w:r>
    </w:p>
    <w:p w14:paraId="5C9E3A7B" w14:textId="3D367A98" w:rsidR="005817A6" w:rsidRDefault="005817A6"/>
    <w:tbl>
      <w:tblPr>
        <w:tblStyle w:val="Tabel-Gitter"/>
        <w:tblW w:w="0" w:type="auto"/>
        <w:tblLook w:val="04A0" w:firstRow="1" w:lastRow="0" w:firstColumn="1" w:lastColumn="0" w:noHBand="0" w:noVBand="1"/>
      </w:tblPr>
      <w:tblGrid>
        <w:gridCol w:w="562"/>
        <w:gridCol w:w="3969"/>
        <w:gridCol w:w="8895"/>
      </w:tblGrid>
      <w:tr w:rsidR="005817A6" w14:paraId="7FECF6D0" w14:textId="77777777" w:rsidTr="004B11EF">
        <w:tc>
          <w:tcPr>
            <w:tcW w:w="562" w:type="dxa"/>
          </w:tcPr>
          <w:p w14:paraId="797A70E7" w14:textId="77777777" w:rsidR="005817A6" w:rsidRPr="004B11EF" w:rsidRDefault="005817A6">
            <w:pPr>
              <w:rPr>
                <w:rFonts w:cstheme="minorHAnsi"/>
              </w:rPr>
            </w:pPr>
          </w:p>
        </w:tc>
        <w:tc>
          <w:tcPr>
            <w:tcW w:w="3969" w:type="dxa"/>
          </w:tcPr>
          <w:p w14:paraId="694A51A4" w14:textId="67511480" w:rsidR="005817A6" w:rsidRPr="004B11EF" w:rsidRDefault="005817A6">
            <w:pPr>
              <w:rPr>
                <w:rFonts w:cstheme="minorHAnsi"/>
              </w:rPr>
            </w:pPr>
            <w:r w:rsidRPr="004B11EF">
              <w:rPr>
                <w:rFonts w:cstheme="minorHAnsi"/>
              </w:rPr>
              <w:t>Dagsorden</w:t>
            </w:r>
          </w:p>
        </w:tc>
        <w:tc>
          <w:tcPr>
            <w:tcW w:w="8895" w:type="dxa"/>
          </w:tcPr>
          <w:p w14:paraId="632AE701" w14:textId="4ADB768C" w:rsidR="005817A6" w:rsidRPr="004B11EF" w:rsidRDefault="005817A6">
            <w:pPr>
              <w:rPr>
                <w:rFonts w:cstheme="minorHAnsi"/>
              </w:rPr>
            </w:pPr>
            <w:r w:rsidRPr="004B11EF">
              <w:rPr>
                <w:rFonts w:cstheme="minorHAnsi"/>
              </w:rPr>
              <w:t>Referat</w:t>
            </w:r>
          </w:p>
        </w:tc>
      </w:tr>
      <w:tr w:rsidR="005817A6" w14:paraId="358B103D" w14:textId="77777777" w:rsidTr="004B11EF">
        <w:tc>
          <w:tcPr>
            <w:tcW w:w="562" w:type="dxa"/>
          </w:tcPr>
          <w:p w14:paraId="40C58784" w14:textId="413DDC87" w:rsidR="005817A6" w:rsidRPr="004B11EF" w:rsidRDefault="005817A6">
            <w:pPr>
              <w:rPr>
                <w:rFonts w:cstheme="minorHAnsi"/>
              </w:rPr>
            </w:pPr>
            <w:r w:rsidRPr="004B11EF">
              <w:rPr>
                <w:rFonts w:cstheme="minorHAnsi"/>
              </w:rPr>
              <w:t>1</w:t>
            </w:r>
          </w:p>
        </w:tc>
        <w:tc>
          <w:tcPr>
            <w:tcW w:w="3969" w:type="dxa"/>
          </w:tcPr>
          <w:p w14:paraId="74ECB9D4" w14:textId="5EA4F906" w:rsidR="005817A6" w:rsidRPr="004B11EF" w:rsidRDefault="005817A6">
            <w:pPr>
              <w:rPr>
                <w:rFonts w:cstheme="minorHAnsi"/>
              </w:rPr>
            </w:pPr>
            <w:r w:rsidRPr="004B11EF">
              <w:rPr>
                <w:rFonts w:cstheme="minorHAnsi"/>
              </w:rPr>
              <w:t>Valg af dirigent</w:t>
            </w:r>
          </w:p>
        </w:tc>
        <w:tc>
          <w:tcPr>
            <w:tcW w:w="8895" w:type="dxa"/>
          </w:tcPr>
          <w:p w14:paraId="38A1E2EA" w14:textId="5135D343" w:rsidR="005817A6" w:rsidRPr="004B11EF" w:rsidRDefault="005817A6">
            <w:pPr>
              <w:rPr>
                <w:rFonts w:cstheme="minorHAnsi"/>
              </w:rPr>
            </w:pPr>
            <w:r w:rsidRPr="004B11EF">
              <w:rPr>
                <w:rFonts w:cstheme="minorHAnsi"/>
              </w:rPr>
              <w:t>Jens Peter Bang blev valgt som dirigent.</w:t>
            </w:r>
          </w:p>
        </w:tc>
      </w:tr>
      <w:tr w:rsidR="005817A6" w14:paraId="14E672F3" w14:textId="77777777" w:rsidTr="004B11EF">
        <w:tc>
          <w:tcPr>
            <w:tcW w:w="562" w:type="dxa"/>
          </w:tcPr>
          <w:p w14:paraId="32FAB6D9" w14:textId="7D41EDC6" w:rsidR="005817A6" w:rsidRPr="004B11EF" w:rsidRDefault="005817A6">
            <w:pPr>
              <w:rPr>
                <w:rFonts w:cstheme="minorHAnsi"/>
              </w:rPr>
            </w:pPr>
            <w:r w:rsidRPr="004B11EF">
              <w:rPr>
                <w:rFonts w:cstheme="minorHAnsi"/>
              </w:rPr>
              <w:t>2</w:t>
            </w:r>
          </w:p>
        </w:tc>
        <w:tc>
          <w:tcPr>
            <w:tcW w:w="3969" w:type="dxa"/>
          </w:tcPr>
          <w:p w14:paraId="57456FA2" w14:textId="752EA51F" w:rsidR="005817A6" w:rsidRPr="004B11EF" w:rsidRDefault="005817A6">
            <w:pPr>
              <w:rPr>
                <w:rFonts w:cstheme="minorHAnsi"/>
              </w:rPr>
            </w:pPr>
            <w:r w:rsidRPr="004B11EF">
              <w:rPr>
                <w:rFonts w:cstheme="minorHAnsi"/>
              </w:rPr>
              <w:t>Bestyrelsesberetning</w:t>
            </w:r>
          </w:p>
        </w:tc>
        <w:tc>
          <w:tcPr>
            <w:tcW w:w="8895" w:type="dxa"/>
          </w:tcPr>
          <w:p w14:paraId="002C07DE" w14:textId="2FE9F60D" w:rsidR="005817A6" w:rsidRPr="004B11EF" w:rsidRDefault="005817A6">
            <w:pPr>
              <w:rPr>
                <w:rFonts w:cstheme="minorHAnsi"/>
              </w:rPr>
            </w:pPr>
            <w:r w:rsidRPr="004B11EF">
              <w:rPr>
                <w:rFonts w:cstheme="minorHAnsi"/>
              </w:rPr>
              <w:t>Bestyrelsesformand Marie Louise Tolstrup gav en kort status for Per Gyrum Skolen, hvor hun bl.a. fremhævede følgende:</w:t>
            </w:r>
          </w:p>
          <w:p w14:paraId="3D9114FC" w14:textId="1595E851" w:rsidR="005817A6" w:rsidRPr="004B11EF" w:rsidRDefault="005817A6" w:rsidP="005817A6">
            <w:pPr>
              <w:pStyle w:val="Listeafsnit"/>
              <w:numPr>
                <w:ilvl w:val="0"/>
                <w:numId w:val="13"/>
              </w:numPr>
              <w:rPr>
                <w:rFonts w:asciiTheme="minorHAnsi" w:hAnsiTheme="minorHAnsi" w:cstheme="minorHAnsi"/>
              </w:rPr>
            </w:pPr>
            <w:r w:rsidRPr="004B11EF">
              <w:rPr>
                <w:rFonts w:asciiTheme="minorHAnsi" w:hAnsiTheme="minorHAnsi" w:cstheme="minorHAnsi"/>
              </w:rPr>
              <w:t>At skolen i år har oprettet en ny 6. klasse og en ny 7. klasse</w:t>
            </w:r>
          </w:p>
          <w:p w14:paraId="32FE2233" w14:textId="067E2418" w:rsidR="005817A6" w:rsidRPr="004B11EF" w:rsidRDefault="005817A6" w:rsidP="005817A6">
            <w:pPr>
              <w:pStyle w:val="Listeafsnit"/>
              <w:numPr>
                <w:ilvl w:val="0"/>
                <w:numId w:val="13"/>
              </w:numPr>
              <w:rPr>
                <w:rFonts w:asciiTheme="minorHAnsi" w:hAnsiTheme="minorHAnsi" w:cstheme="minorHAnsi"/>
              </w:rPr>
            </w:pPr>
            <w:r w:rsidRPr="004B11EF">
              <w:rPr>
                <w:rFonts w:asciiTheme="minorHAnsi" w:hAnsiTheme="minorHAnsi" w:cstheme="minorHAnsi"/>
              </w:rPr>
              <w:t>At der er fyldt op i alle årgange excl 6. og 7. klasse</w:t>
            </w:r>
          </w:p>
          <w:p w14:paraId="303B5D0C" w14:textId="3B7D6265" w:rsidR="005817A6" w:rsidRPr="004B11EF" w:rsidRDefault="005817A6" w:rsidP="005817A6">
            <w:pPr>
              <w:pStyle w:val="Listeafsnit"/>
              <w:numPr>
                <w:ilvl w:val="0"/>
                <w:numId w:val="13"/>
              </w:numPr>
              <w:rPr>
                <w:rFonts w:asciiTheme="minorHAnsi" w:hAnsiTheme="minorHAnsi" w:cstheme="minorHAnsi"/>
              </w:rPr>
            </w:pPr>
            <w:r w:rsidRPr="004B11EF">
              <w:rPr>
                <w:rFonts w:asciiTheme="minorHAnsi" w:hAnsiTheme="minorHAnsi" w:cstheme="minorHAnsi"/>
              </w:rPr>
              <w:t>At der er stor søgning til vores kommende 0. klasse</w:t>
            </w:r>
          </w:p>
          <w:p w14:paraId="543492A2" w14:textId="0CF68DE4" w:rsidR="005817A6" w:rsidRPr="004B11EF" w:rsidRDefault="005817A6" w:rsidP="005817A6">
            <w:pPr>
              <w:pStyle w:val="Listeafsnit"/>
              <w:numPr>
                <w:ilvl w:val="0"/>
                <w:numId w:val="13"/>
              </w:numPr>
              <w:rPr>
                <w:rFonts w:asciiTheme="minorHAnsi" w:hAnsiTheme="minorHAnsi" w:cstheme="minorHAnsi"/>
              </w:rPr>
            </w:pPr>
            <w:r w:rsidRPr="004B11EF">
              <w:rPr>
                <w:rFonts w:asciiTheme="minorHAnsi" w:hAnsiTheme="minorHAnsi" w:cstheme="minorHAnsi"/>
              </w:rPr>
              <w:t>At bestyrelsesarbejdet i år særligt har været fokuseret på arbejdet med en etablering af en ny skolebygning.</w:t>
            </w:r>
          </w:p>
          <w:p w14:paraId="69AE16ED" w14:textId="492715BD" w:rsidR="005817A6" w:rsidRPr="004B11EF" w:rsidRDefault="005817A6" w:rsidP="005817A6">
            <w:pPr>
              <w:pStyle w:val="Listeafsnit"/>
              <w:numPr>
                <w:ilvl w:val="0"/>
                <w:numId w:val="13"/>
              </w:numPr>
              <w:rPr>
                <w:rFonts w:asciiTheme="minorHAnsi" w:hAnsiTheme="minorHAnsi" w:cstheme="minorHAnsi"/>
              </w:rPr>
            </w:pPr>
            <w:r w:rsidRPr="004B11EF">
              <w:rPr>
                <w:rFonts w:asciiTheme="minorHAnsi" w:hAnsiTheme="minorHAnsi" w:cstheme="minorHAnsi"/>
              </w:rPr>
              <w:t>At der er en ledig plads i bestyrelsen og op til 5 ledige pladser som suppleant</w:t>
            </w:r>
            <w:r w:rsidR="00637EC2" w:rsidRPr="004B11EF">
              <w:rPr>
                <w:rFonts w:asciiTheme="minorHAnsi" w:hAnsiTheme="minorHAnsi" w:cstheme="minorHAnsi"/>
              </w:rPr>
              <w:t xml:space="preserve">er, der ikke </w:t>
            </w:r>
            <w:r w:rsidRPr="004B11EF">
              <w:rPr>
                <w:rFonts w:asciiTheme="minorHAnsi" w:hAnsiTheme="minorHAnsi" w:cstheme="minorHAnsi"/>
              </w:rPr>
              <w:t>deltager i bestyrelsesmøderne.</w:t>
            </w:r>
          </w:p>
          <w:p w14:paraId="1DD87AA9" w14:textId="2BDE821B" w:rsidR="005817A6" w:rsidRPr="004B11EF" w:rsidRDefault="005817A6" w:rsidP="005817A6">
            <w:pPr>
              <w:rPr>
                <w:rFonts w:cstheme="minorHAnsi"/>
              </w:rPr>
            </w:pPr>
            <w:r w:rsidRPr="004B11EF">
              <w:rPr>
                <w:rFonts w:cstheme="minorHAnsi"/>
              </w:rPr>
              <w:t>Forældrekredsen tog bestyrelsesberet</w:t>
            </w:r>
            <w:r w:rsidR="00637EC2" w:rsidRPr="004B11EF">
              <w:rPr>
                <w:rFonts w:cstheme="minorHAnsi"/>
              </w:rPr>
              <w:t>ningen til efterretning</w:t>
            </w:r>
          </w:p>
        </w:tc>
      </w:tr>
      <w:tr w:rsidR="00496CDF" w14:paraId="54295A2A" w14:textId="77777777" w:rsidTr="004B11EF">
        <w:tc>
          <w:tcPr>
            <w:tcW w:w="562" w:type="dxa"/>
          </w:tcPr>
          <w:p w14:paraId="67D487AD" w14:textId="654BB0C0" w:rsidR="00496CDF" w:rsidRPr="004B11EF" w:rsidRDefault="00496CDF">
            <w:pPr>
              <w:rPr>
                <w:rFonts w:cstheme="minorHAnsi"/>
              </w:rPr>
            </w:pPr>
            <w:r w:rsidRPr="004B11EF">
              <w:rPr>
                <w:rFonts w:cstheme="minorHAnsi"/>
              </w:rPr>
              <w:t>3</w:t>
            </w:r>
          </w:p>
        </w:tc>
        <w:tc>
          <w:tcPr>
            <w:tcW w:w="3969" w:type="dxa"/>
          </w:tcPr>
          <w:p w14:paraId="5F65E8EA" w14:textId="3FF9B493" w:rsidR="00496CDF" w:rsidRPr="004B11EF" w:rsidRDefault="00496CDF">
            <w:pPr>
              <w:rPr>
                <w:rFonts w:cstheme="minorHAnsi"/>
              </w:rPr>
            </w:pPr>
            <w:r w:rsidRPr="004B11EF">
              <w:rPr>
                <w:rFonts w:cstheme="minorHAnsi"/>
              </w:rPr>
              <w:t>Bestyrelsens forelægger den reviderede og godkendte årsrapport til orientering</w:t>
            </w:r>
          </w:p>
        </w:tc>
        <w:tc>
          <w:tcPr>
            <w:tcW w:w="8895" w:type="dxa"/>
            <w:vMerge w:val="restart"/>
          </w:tcPr>
          <w:p w14:paraId="24A42E53" w14:textId="77777777" w:rsidR="00496CDF" w:rsidRPr="004B11EF" w:rsidRDefault="00496CDF">
            <w:pPr>
              <w:rPr>
                <w:rFonts w:cstheme="minorHAnsi"/>
              </w:rPr>
            </w:pPr>
            <w:r w:rsidRPr="004B11EF">
              <w:rPr>
                <w:rFonts w:cstheme="minorHAnsi"/>
              </w:rPr>
              <w:t>Pkt 3 og 4 blev behandlet samlet.</w:t>
            </w:r>
          </w:p>
          <w:p w14:paraId="7D67AF5C" w14:textId="77777777" w:rsidR="00496CDF" w:rsidRPr="004B11EF" w:rsidRDefault="00496CDF">
            <w:pPr>
              <w:rPr>
                <w:rFonts w:cstheme="minorHAnsi"/>
              </w:rPr>
            </w:pPr>
          </w:p>
          <w:p w14:paraId="0298E922" w14:textId="3D3C1F07" w:rsidR="00496CDF" w:rsidRPr="004B11EF" w:rsidRDefault="00496CDF">
            <w:pPr>
              <w:rPr>
                <w:rFonts w:cstheme="minorHAnsi"/>
              </w:rPr>
            </w:pPr>
            <w:r w:rsidRPr="004B11EF">
              <w:rPr>
                <w:rFonts w:cstheme="minorHAnsi"/>
              </w:rPr>
              <w:t>Næstformand Pernille Ifanger forelagte først årsrapporten for 2021, og fremhævede særligt:</w:t>
            </w:r>
          </w:p>
          <w:p w14:paraId="2F030E76" w14:textId="2EEAF87D" w:rsidR="00637EC2" w:rsidRPr="004B11EF" w:rsidRDefault="00496CDF" w:rsidP="00637EC2">
            <w:pPr>
              <w:numPr>
                <w:ilvl w:val="0"/>
                <w:numId w:val="14"/>
              </w:numPr>
              <w:rPr>
                <w:rFonts w:cstheme="minorHAnsi"/>
              </w:rPr>
            </w:pPr>
            <w:r w:rsidRPr="004B11EF">
              <w:rPr>
                <w:rFonts w:cstheme="minorHAnsi"/>
              </w:rPr>
              <w:t>At s</w:t>
            </w:r>
            <w:r w:rsidR="00637EC2" w:rsidRPr="004B11EF">
              <w:rPr>
                <w:rFonts w:cstheme="minorHAnsi"/>
              </w:rPr>
              <w:t>kolens indtægter overvejende kommer</w:t>
            </w:r>
            <w:r w:rsidRPr="004B11EF">
              <w:rPr>
                <w:rFonts w:cstheme="minorHAnsi"/>
              </w:rPr>
              <w:t xml:space="preserve"> </w:t>
            </w:r>
            <w:r w:rsidR="00637EC2" w:rsidRPr="004B11EF">
              <w:rPr>
                <w:rFonts w:cstheme="minorHAnsi"/>
              </w:rPr>
              <w:t>fra statstilskud (ca 74%) og forældrebetaling (ca 24 %)</w:t>
            </w:r>
          </w:p>
          <w:p w14:paraId="234E9BA3" w14:textId="764BFA60" w:rsidR="00637EC2" w:rsidRPr="004B11EF" w:rsidRDefault="00496CDF" w:rsidP="00637EC2">
            <w:pPr>
              <w:numPr>
                <w:ilvl w:val="0"/>
                <w:numId w:val="14"/>
              </w:numPr>
              <w:rPr>
                <w:rFonts w:cstheme="minorHAnsi"/>
              </w:rPr>
            </w:pPr>
            <w:r w:rsidRPr="004B11EF">
              <w:rPr>
                <w:rFonts w:cstheme="minorHAnsi"/>
              </w:rPr>
              <w:t>At s</w:t>
            </w:r>
            <w:r w:rsidR="00637EC2" w:rsidRPr="004B11EF">
              <w:rPr>
                <w:rFonts w:cstheme="minorHAnsi"/>
              </w:rPr>
              <w:t>kolens største omkostning er til løn, som udgør ca 71% af de samle</w:t>
            </w:r>
            <w:r w:rsidRPr="004B11EF">
              <w:rPr>
                <w:rFonts w:cstheme="minorHAnsi"/>
              </w:rPr>
              <w:t>de</w:t>
            </w:r>
            <w:r w:rsidR="00637EC2" w:rsidRPr="004B11EF">
              <w:rPr>
                <w:rFonts w:cstheme="minorHAnsi"/>
              </w:rPr>
              <w:t xml:space="preserve"> omkostninger</w:t>
            </w:r>
          </w:p>
          <w:p w14:paraId="19B57CBB" w14:textId="2D40438A" w:rsidR="00637EC2" w:rsidRPr="004B11EF" w:rsidRDefault="00496CDF" w:rsidP="00637EC2">
            <w:pPr>
              <w:numPr>
                <w:ilvl w:val="0"/>
                <w:numId w:val="14"/>
              </w:numPr>
              <w:rPr>
                <w:rFonts w:cstheme="minorHAnsi"/>
              </w:rPr>
            </w:pPr>
            <w:r w:rsidRPr="004B11EF">
              <w:rPr>
                <w:rFonts w:cstheme="minorHAnsi"/>
              </w:rPr>
              <w:t>At r</w:t>
            </w:r>
            <w:r w:rsidR="00637EC2" w:rsidRPr="004B11EF">
              <w:rPr>
                <w:rFonts w:cstheme="minorHAnsi"/>
              </w:rPr>
              <w:t>esultatet for 2021 udviser et overskud på godt 2,4 mio. kr.</w:t>
            </w:r>
          </w:p>
          <w:p w14:paraId="627ED478" w14:textId="2ABA4F8C" w:rsidR="00496CDF" w:rsidRPr="004B11EF" w:rsidRDefault="00496CDF" w:rsidP="00637EC2">
            <w:pPr>
              <w:numPr>
                <w:ilvl w:val="0"/>
                <w:numId w:val="14"/>
              </w:numPr>
              <w:rPr>
                <w:rFonts w:cstheme="minorHAnsi"/>
              </w:rPr>
            </w:pPr>
            <w:r w:rsidRPr="004B11EF">
              <w:rPr>
                <w:rFonts w:cstheme="minorHAnsi"/>
              </w:rPr>
              <w:t>At o</w:t>
            </w:r>
            <w:r w:rsidR="00637EC2" w:rsidRPr="004B11EF">
              <w:rPr>
                <w:rFonts w:cstheme="minorHAnsi"/>
              </w:rPr>
              <w:t>verskuddet er hensat til finansiering af ny skolebygning.</w:t>
            </w:r>
          </w:p>
          <w:p w14:paraId="488A7D82" w14:textId="03FDC14B" w:rsidR="00496CDF" w:rsidRPr="004B11EF" w:rsidRDefault="00496CDF" w:rsidP="00637EC2">
            <w:pPr>
              <w:rPr>
                <w:rFonts w:cstheme="minorHAnsi"/>
              </w:rPr>
            </w:pPr>
          </w:p>
          <w:p w14:paraId="38ECFE4A" w14:textId="7CE7F854" w:rsidR="00637EC2" w:rsidRPr="004B11EF" w:rsidRDefault="00496CDF" w:rsidP="00637EC2">
            <w:pPr>
              <w:rPr>
                <w:rFonts w:cstheme="minorHAnsi"/>
              </w:rPr>
            </w:pPr>
            <w:r w:rsidRPr="004B11EF">
              <w:rPr>
                <w:rFonts w:cstheme="minorHAnsi"/>
              </w:rPr>
              <w:t>Dernæst forelagte Pernille Ifanger budgettet og fremhævede særligt:</w:t>
            </w:r>
          </w:p>
          <w:p w14:paraId="6CA6A10F" w14:textId="5682B36A" w:rsidR="00637EC2" w:rsidRPr="0028398B" w:rsidRDefault="00496CDF" w:rsidP="0028398B">
            <w:pPr>
              <w:numPr>
                <w:ilvl w:val="0"/>
                <w:numId w:val="15"/>
              </w:numPr>
              <w:tabs>
                <w:tab w:val="left" w:pos="720"/>
              </w:tabs>
              <w:rPr>
                <w:rFonts w:cstheme="minorHAnsi"/>
              </w:rPr>
            </w:pPr>
            <w:r w:rsidRPr="004B11EF">
              <w:rPr>
                <w:rFonts w:cstheme="minorHAnsi"/>
              </w:rPr>
              <w:t>At b</w:t>
            </w:r>
            <w:r w:rsidR="00637EC2" w:rsidRPr="004B11EF">
              <w:rPr>
                <w:rFonts w:cstheme="minorHAnsi"/>
              </w:rPr>
              <w:t>udgettet for 2022 som udgangspunkt er en fremskrivning af budgettet for 2021, med enkelte mindre justeringer.</w:t>
            </w:r>
          </w:p>
          <w:p w14:paraId="4F7DA38D" w14:textId="53EC72A9" w:rsidR="00637EC2" w:rsidRPr="004B11EF" w:rsidRDefault="0028398B" w:rsidP="00637EC2">
            <w:pPr>
              <w:numPr>
                <w:ilvl w:val="0"/>
                <w:numId w:val="15"/>
              </w:numPr>
              <w:tabs>
                <w:tab w:val="left" w:pos="720"/>
              </w:tabs>
              <w:rPr>
                <w:rFonts w:cstheme="minorHAnsi"/>
              </w:rPr>
            </w:pPr>
            <w:r>
              <w:rPr>
                <w:rFonts w:cstheme="minorHAnsi"/>
              </w:rPr>
              <w:t>At e</w:t>
            </w:r>
            <w:r w:rsidR="00637EC2" w:rsidRPr="004B11EF">
              <w:rPr>
                <w:rFonts w:cstheme="minorHAnsi"/>
              </w:rPr>
              <w:t xml:space="preserve">nergibudgettet er opjusteret, men </w:t>
            </w:r>
            <w:r>
              <w:rPr>
                <w:rFonts w:cstheme="minorHAnsi"/>
              </w:rPr>
              <w:t xml:space="preserve">at </w:t>
            </w:r>
            <w:r w:rsidR="00637EC2" w:rsidRPr="004B11EF">
              <w:rPr>
                <w:rFonts w:cstheme="minorHAnsi"/>
              </w:rPr>
              <w:t>det har vist sig ikke at være tilstrækkeligt.</w:t>
            </w:r>
          </w:p>
          <w:p w14:paraId="21F82FAB" w14:textId="6486A1F2" w:rsidR="00637EC2" w:rsidRPr="004B11EF" w:rsidRDefault="009C327F" w:rsidP="00637EC2">
            <w:pPr>
              <w:numPr>
                <w:ilvl w:val="0"/>
                <w:numId w:val="15"/>
              </w:numPr>
              <w:tabs>
                <w:tab w:val="left" w:pos="720"/>
              </w:tabs>
              <w:rPr>
                <w:rFonts w:cstheme="minorHAnsi"/>
              </w:rPr>
            </w:pPr>
            <w:r>
              <w:rPr>
                <w:rFonts w:cstheme="minorHAnsi"/>
              </w:rPr>
              <w:t xml:space="preserve">At der samlet </w:t>
            </w:r>
            <w:r w:rsidR="00637EC2" w:rsidRPr="004B11EF">
              <w:rPr>
                <w:rFonts w:cstheme="minorHAnsi"/>
              </w:rPr>
              <w:t>set budgetteres med en overskud på knapt 2 mio. kr., der reserveres med henblik på fremtidig investering i skolebyggeri.</w:t>
            </w:r>
          </w:p>
          <w:p w14:paraId="7BE75020" w14:textId="40673F44" w:rsidR="00496CDF" w:rsidRPr="004B11EF" w:rsidRDefault="00496CDF">
            <w:pPr>
              <w:rPr>
                <w:rFonts w:cstheme="minorHAnsi"/>
              </w:rPr>
            </w:pPr>
          </w:p>
          <w:p w14:paraId="53F2F2C9" w14:textId="03A7350E" w:rsidR="00496CDF" w:rsidRPr="004B11EF" w:rsidRDefault="00496CDF">
            <w:pPr>
              <w:rPr>
                <w:rFonts w:cstheme="minorHAnsi"/>
              </w:rPr>
            </w:pPr>
            <w:r w:rsidRPr="004B11EF">
              <w:rPr>
                <w:rFonts w:cstheme="minorHAnsi"/>
              </w:rPr>
              <w:t xml:space="preserve">Som opfølgning på gennemgangen var der enkelte spørgsmål vedrørende processen for en ny skolebygning. Charlotte Bie forklarede, at der pågår en intensiv proces omkring tegning og indretning af den nye bygning. Det er forventningen, at der kan ansøges om byggetilladelse i uge 43. </w:t>
            </w:r>
          </w:p>
          <w:p w14:paraId="31E6A25C" w14:textId="77777777" w:rsidR="00496CDF" w:rsidRPr="004B11EF" w:rsidRDefault="00496CDF">
            <w:pPr>
              <w:rPr>
                <w:rFonts w:cstheme="minorHAnsi"/>
              </w:rPr>
            </w:pPr>
          </w:p>
          <w:p w14:paraId="6B477AE3" w14:textId="5B32A16A" w:rsidR="00496CDF" w:rsidRPr="004B11EF" w:rsidRDefault="00496CDF">
            <w:pPr>
              <w:rPr>
                <w:rFonts w:cstheme="minorHAnsi"/>
              </w:rPr>
            </w:pPr>
            <w:r w:rsidRPr="004B11EF">
              <w:rPr>
                <w:rFonts w:cstheme="minorHAnsi"/>
              </w:rPr>
              <w:t>Forældrekredsen tog orienteringen til efterretning</w:t>
            </w:r>
          </w:p>
          <w:p w14:paraId="63A53684" w14:textId="32BF9C98" w:rsidR="00496CDF" w:rsidRPr="004B11EF" w:rsidRDefault="00496CDF">
            <w:pPr>
              <w:rPr>
                <w:rFonts w:cstheme="minorHAnsi"/>
              </w:rPr>
            </w:pPr>
          </w:p>
        </w:tc>
      </w:tr>
      <w:tr w:rsidR="00496CDF" w14:paraId="72B43250" w14:textId="77777777" w:rsidTr="004B11EF">
        <w:tc>
          <w:tcPr>
            <w:tcW w:w="562" w:type="dxa"/>
          </w:tcPr>
          <w:p w14:paraId="5174F2E5" w14:textId="23C89E47" w:rsidR="00496CDF" w:rsidRPr="004B11EF" w:rsidRDefault="00496CDF">
            <w:pPr>
              <w:rPr>
                <w:rFonts w:cstheme="minorHAnsi"/>
              </w:rPr>
            </w:pPr>
            <w:r w:rsidRPr="004B11EF">
              <w:rPr>
                <w:rFonts w:cstheme="minorHAnsi"/>
              </w:rPr>
              <w:t>4</w:t>
            </w:r>
          </w:p>
        </w:tc>
        <w:tc>
          <w:tcPr>
            <w:tcW w:w="3969" w:type="dxa"/>
          </w:tcPr>
          <w:p w14:paraId="0E971BC7" w14:textId="675AF449" w:rsidR="00496CDF" w:rsidRPr="004B11EF" w:rsidRDefault="00496CDF">
            <w:pPr>
              <w:rPr>
                <w:rFonts w:cstheme="minorHAnsi"/>
              </w:rPr>
            </w:pPr>
            <w:r w:rsidRPr="004B11EF">
              <w:rPr>
                <w:rFonts w:cstheme="minorHAnsi"/>
              </w:rPr>
              <w:t>Bestyrelsen forelægger det vedtagne budget til orientering</w:t>
            </w:r>
          </w:p>
        </w:tc>
        <w:tc>
          <w:tcPr>
            <w:tcW w:w="8895" w:type="dxa"/>
            <w:vMerge/>
          </w:tcPr>
          <w:p w14:paraId="561159F0" w14:textId="77777777" w:rsidR="00496CDF" w:rsidRPr="004B11EF" w:rsidRDefault="00496CDF">
            <w:pPr>
              <w:rPr>
                <w:rFonts w:cstheme="minorHAnsi"/>
              </w:rPr>
            </w:pPr>
          </w:p>
        </w:tc>
      </w:tr>
      <w:tr w:rsidR="005817A6" w14:paraId="48AAF7B6" w14:textId="77777777" w:rsidTr="004B11EF">
        <w:tc>
          <w:tcPr>
            <w:tcW w:w="562" w:type="dxa"/>
          </w:tcPr>
          <w:p w14:paraId="05FB1702" w14:textId="626CCC2D" w:rsidR="005817A6" w:rsidRPr="004B11EF" w:rsidRDefault="005817A6">
            <w:pPr>
              <w:rPr>
                <w:rFonts w:cstheme="minorHAnsi"/>
              </w:rPr>
            </w:pPr>
            <w:r w:rsidRPr="004B11EF">
              <w:rPr>
                <w:rFonts w:cstheme="minorHAnsi"/>
              </w:rPr>
              <w:t>5</w:t>
            </w:r>
          </w:p>
        </w:tc>
        <w:tc>
          <w:tcPr>
            <w:tcW w:w="3969" w:type="dxa"/>
          </w:tcPr>
          <w:p w14:paraId="0CAE6998" w14:textId="6D98945B" w:rsidR="005817A6" w:rsidRPr="004B11EF" w:rsidRDefault="00496CDF">
            <w:pPr>
              <w:rPr>
                <w:rFonts w:cstheme="minorHAnsi"/>
              </w:rPr>
            </w:pPr>
            <w:r w:rsidRPr="004B11EF">
              <w:rPr>
                <w:rFonts w:cstheme="minorHAnsi"/>
              </w:rPr>
              <w:t>Valg til bestyrelsen</w:t>
            </w:r>
          </w:p>
        </w:tc>
        <w:tc>
          <w:tcPr>
            <w:tcW w:w="8895" w:type="dxa"/>
          </w:tcPr>
          <w:p w14:paraId="52621DAD" w14:textId="541EE614" w:rsidR="005817A6" w:rsidRPr="004B11EF" w:rsidRDefault="00496CDF">
            <w:pPr>
              <w:rPr>
                <w:rFonts w:cstheme="minorHAnsi"/>
              </w:rPr>
            </w:pPr>
            <w:r w:rsidRPr="004B11EF">
              <w:rPr>
                <w:rFonts w:cstheme="minorHAnsi"/>
              </w:rPr>
              <w:t>Tre kandidater meldte deres interesse for den ledige plads i bestyrelsen; David Altenhofen, Mikala Skou, Helle Stub(ikke til stede)</w:t>
            </w:r>
          </w:p>
          <w:p w14:paraId="4DD40576" w14:textId="77777777" w:rsidR="00496CDF" w:rsidRPr="004B11EF" w:rsidRDefault="00496CDF">
            <w:pPr>
              <w:rPr>
                <w:rFonts w:cstheme="minorHAnsi"/>
              </w:rPr>
            </w:pPr>
          </w:p>
          <w:p w14:paraId="6FF1C174" w14:textId="524BA3A9" w:rsidR="00496CDF" w:rsidRPr="004B11EF" w:rsidRDefault="00496CDF">
            <w:pPr>
              <w:rPr>
                <w:rFonts w:cstheme="minorHAnsi"/>
              </w:rPr>
            </w:pPr>
            <w:r w:rsidRPr="004B11EF">
              <w:rPr>
                <w:rFonts w:cstheme="minorHAnsi"/>
              </w:rPr>
              <w:t>Efter en kort præsentation af kandidaterne blev der gennemført hemmelig afstemning, hvorefter David Altenhofen blev valgt til bestyrelsen og Mikala Skou og Helle Stub valgt som suppleanter.</w:t>
            </w:r>
          </w:p>
          <w:p w14:paraId="3AD262BC" w14:textId="3422A60E" w:rsidR="00496CDF" w:rsidRPr="004B11EF" w:rsidRDefault="00496CDF">
            <w:pPr>
              <w:rPr>
                <w:rFonts w:cstheme="minorHAnsi"/>
              </w:rPr>
            </w:pPr>
          </w:p>
          <w:p w14:paraId="3049462C" w14:textId="5C0775A2" w:rsidR="00496CDF" w:rsidRPr="004B11EF" w:rsidRDefault="00496CDF">
            <w:pPr>
              <w:rPr>
                <w:rFonts w:cstheme="minorHAnsi"/>
              </w:rPr>
            </w:pPr>
            <w:r w:rsidRPr="004B11EF">
              <w:rPr>
                <w:rFonts w:cstheme="minorHAnsi"/>
              </w:rPr>
              <w:t>Bestyrelsen konstituerer sig ved første ordinære bestyrelsesmøde.</w:t>
            </w:r>
          </w:p>
          <w:p w14:paraId="1A1592BC" w14:textId="15C577F7" w:rsidR="00496CDF" w:rsidRPr="004B11EF" w:rsidRDefault="00496CDF">
            <w:pPr>
              <w:rPr>
                <w:rFonts w:cstheme="minorHAnsi"/>
              </w:rPr>
            </w:pPr>
          </w:p>
        </w:tc>
      </w:tr>
      <w:tr w:rsidR="00496CDF" w14:paraId="5599BEF3" w14:textId="77777777" w:rsidTr="004B11EF">
        <w:tc>
          <w:tcPr>
            <w:tcW w:w="562" w:type="dxa"/>
          </w:tcPr>
          <w:p w14:paraId="3E57515E" w14:textId="063F59C8" w:rsidR="00496CDF" w:rsidRPr="004B11EF" w:rsidRDefault="00496CDF">
            <w:pPr>
              <w:rPr>
                <w:rFonts w:cstheme="minorHAnsi"/>
              </w:rPr>
            </w:pPr>
            <w:r w:rsidRPr="004B11EF">
              <w:rPr>
                <w:rFonts w:cstheme="minorHAnsi"/>
              </w:rPr>
              <w:t>6</w:t>
            </w:r>
          </w:p>
        </w:tc>
        <w:tc>
          <w:tcPr>
            <w:tcW w:w="3969" w:type="dxa"/>
          </w:tcPr>
          <w:p w14:paraId="36D95319" w14:textId="17589891" w:rsidR="00496CDF" w:rsidRPr="004B11EF" w:rsidRDefault="00496CDF">
            <w:pPr>
              <w:rPr>
                <w:rFonts w:cstheme="minorHAnsi"/>
              </w:rPr>
            </w:pPr>
            <w:r w:rsidRPr="004B11EF">
              <w:rPr>
                <w:rFonts w:cstheme="minorHAnsi"/>
              </w:rPr>
              <w:t>Evt</w:t>
            </w:r>
          </w:p>
        </w:tc>
        <w:tc>
          <w:tcPr>
            <w:tcW w:w="8895" w:type="dxa"/>
          </w:tcPr>
          <w:p w14:paraId="4A55B8A7" w14:textId="1D87F795" w:rsidR="00496CDF" w:rsidRPr="004B11EF" w:rsidRDefault="00255D39">
            <w:pPr>
              <w:rPr>
                <w:rFonts w:cstheme="minorHAnsi"/>
              </w:rPr>
            </w:pPr>
            <w:r w:rsidRPr="004B11EF">
              <w:rPr>
                <w:rFonts w:cstheme="minorHAnsi"/>
              </w:rPr>
              <w:t>På baggrund af et konkret spørgsmål drøftede forældrekredsen</w:t>
            </w:r>
            <w:r w:rsidR="00AC2BD2" w:rsidRPr="004B11EF">
              <w:rPr>
                <w:rFonts w:cstheme="minorHAnsi"/>
              </w:rPr>
              <w:t xml:space="preserve"> de udfordringer med fastholdelse og rekruttering af lærere og pædagoger, som PGS i lighed med andre skoler aktuelt oplever</w:t>
            </w:r>
            <w:r w:rsidR="004B11EF" w:rsidRPr="004B11EF">
              <w:rPr>
                <w:rFonts w:cstheme="minorHAnsi"/>
              </w:rPr>
              <w:t>; et emne som allerede har bestyrelsen opmærksomhed og som der vil blive arbejdet videre med af den nye bestyrelse.</w:t>
            </w:r>
          </w:p>
        </w:tc>
      </w:tr>
    </w:tbl>
    <w:p w14:paraId="6E09E0FF" w14:textId="77777777" w:rsidR="005817A6" w:rsidRDefault="005817A6"/>
    <w:sectPr w:rsidR="005817A6" w:rsidSect="003F5B7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F34"/>
    <w:multiLevelType w:val="multilevel"/>
    <w:tmpl w:val="9694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F5DA5"/>
    <w:multiLevelType w:val="multilevel"/>
    <w:tmpl w:val="B286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B0699"/>
    <w:multiLevelType w:val="hybridMultilevel"/>
    <w:tmpl w:val="E7E4CC46"/>
    <w:lvl w:ilvl="0" w:tplc="BB84313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190E77"/>
    <w:multiLevelType w:val="hybridMultilevel"/>
    <w:tmpl w:val="40F45C28"/>
    <w:lvl w:ilvl="0" w:tplc="DD5E16E2">
      <w:start w:val="1"/>
      <w:numFmt w:val="bullet"/>
      <w:lvlText w:val="•"/>
      <w:lvlJc w:val="left"/>
      <w:pPr>
        <w:tabs>
          <w:tab w:val="num" w:pos="720"/>
        </w:tabs>
        <w:ind w:left="720" w:hanging="360"/>
      </w:pPr>
      <w:rPr>
        <w:rFonts w:ascii="Arial" w:hAnsi="Arial" w:hint="default"/>
      </w:rPr>
    </w:lvl>
    <w:lvl w:ilvl="1" w:tplc="205487DA" w:tentative="1">
      <w:start w:val="1"/>
      <w:numFmt w:val="bullet"/>
      <w:lvlText w:val="•"/>
      <w:lvlJc w:val="left"/>
      <w:pPr>
        <w:tabs>
          <w:tab w:val="num" w:pos="1440"/>
        </w:tabs>
        <w:ind w:left="1440" w:hanging="360"/>
      </w:pPr>
      <w:rPr>
        <w:rFonts w:ascii="Arial" w:hAnsi="Arial" w:hint="default"/>
      </w:rPr>
    </w:lvl>
    <w:lvl w:ilvl="2" w:tplc="57BE96EC" w:tentative="1">
      <w:start w:val="1"/>
      <w:numFmt w:val="bullet"/>
      <w:lvlText w:val="•"/>
      <w:lvlJc w:val="left"/>
      <w:pPr>
        <w:tabs>
          <w:tab w:val="num" w:pos="2160"/>
        </w:tabs>
        <w:ind w:left="2160" w:hanging="360"/>
      </w:pPr>
      <w:rPr>
        <w:rFonts w:ascii="Arial" w:hAnsi="Arial" w:hint="default"/>
      </w:rPr>
    </w:lvl>
    <w:lvl w:ilvl="3" w:tplc="603662B6" w:tentative="1">
      <w:start w:val="1"/>
      <w:numFmt w:val="bullet"/>
      <w:lvlText w:val="•"/>
      <w:lvlJc w:val="left"/>
      <w:pPr>
        <w:tabs>
          <w:tab w:val="num" w:pos="2880"/>
        </w:tabs>
        <w:ind w:left="2880" w:hanging="360"/>
      </w:pPr>
      <w:rPr>
        <w:rFonts w:ascii="Arial" w:hAnsi="Arial" w:hint="default"/>
      </w:rPr>
    </w:lvl>
    <w:lvl w:ilvl="4" w:tplc="4EA80912" w:tentative="1">
      <w:start w:val="1"/>
      <w:numFmt w:val="bullet"/>
      <w:lvlText w:val="•"/>
      <w:lvlJc w:val="left"/>
      <w:pPr>
        <w:tabs>
          <w:tab w:val="num" w:pos="3600"/>
        </w:tabs>
        <w:ind w:left="3600" w:hanging="360"/>
      </w:pPr>
      <w:rPr>
        <w:rFonts w:ascii="Arial" w:hAnsi="Arial" w:hint="default"/>
      </w:rPr>
    </w:lvl>
    <w:lvl w:ilvl="5" w:tplc="52089598" w:tentative="1">
      <w:start w:val="1"/>
      <w:numFmt w:val="bullet"/>
      <w:lvlText w:val="•"/>
      <w:lvlJc w:val="left"/>
      <w:pPr>
        <w:tabs>
          <w:tab w:val="num" w:pos="4320"/>
        </w:tabs>
        <w:ind w:left="4320" w:hanging="360"/>
      </w:pPr>
      <w:rPr>
        <w:rFonts w:ascii="Arial" w:hAnsi="Arial" w:hint="default"/>
      </w:rPr>
    </w:lvl>
    <w:lvl w:ilvl="6" w:tplc="54B4E79E" w:tentative="1">
      <w:start w:val="1"/>
      <w:numFmt w:val="bullet"/>
      <w:lvlText w:val="•"/>
      <w:lvlJc w:val="left"/>
      <w:pPr>
        <w:tabs>
          <w:tab w:val="num" w:pos="5040"/>
        </w:tabs>
        <w:ind w:left="5040" w:hanging="360"/>
      </w:pPr>
      <w:rPr>
        <w:rFonts w:ascii="Arial" w:hAnsi="Arial" w:hint="default"/>
      </w:rPr>
    </w:lvl>
    <w:lvl w:ilvl="7" w:tplc="4466591E" w:tentative="1">
      <w:start w:val="1"/>
      <w:numFmt w:val="bullet"/>
      <w:lvlText w:val="•"/>
      <w:lvlJc w:val="left"/>
      <w:pPr>
        <w:tabs>
          <w:tab w:val="num" w:pos="5760"/>
        </w:tabs>
        <w:ind w:left="5760" w:hanging="360"/>
      </w:pPr>
      <w:rPr>
        <w:rFonts w:ascii="Arial" w:hAnsi="Arial" w:hint="default"/>
      </w:rPr>
    </w:lvl>
    <w:lvl w:ilvl="8" w:tplc="6AF487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373A2D"/>
    <w:multiLevelType w:val="hybridMultilevel"/>
    <w:tmpl w:val="8C0AC7DA"/>
    <w:lvl w:ilvl="0" w:tplc="0FCA16C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ED57E8"/>
    <w:multiLevelType w:val="hybridMultilevel"/>
    <w:tmpl w:val="614AE556"/>
    <w:lvl w:ilvl="0" w:tplc="CC4ABF64">
      <w:start w:val="1"/>
      <w:numFmt w:val="bullet"/>
      <w:lvlText w:val="•"/>
      <w:lvlJc w:val="left"/>
      <w:pPr>
        <w:tabs>
          <w:tab w:val="num" w:pos="720"/>
        </w:tabs>
        <w:ind w:left="720" w:hanging="360"/>
      </w:pPr>
      <w:rPr>
        <w:rFonts w:ascii="Arial" w:hAnsi="Arial" w:hint="default"/>
      </w:rPr>
    </w:lvl>
    <w:lvl w:ilvl="1" w:tplc="FA44C5AA" w:tentative="1">
      <w:start w:val="1"/>
      <w:numFmt w:val="bullet"/>
      <w:lvlText w:val="•"/>
      <w:lvlJc w:val="left"/>
      <w:pPr>
        <w:tabs>
          <w:tab w:val="num" w:pos="1440"/>
        </w:tabs>
        <w:ind w:left="1440" w:hanging="360"/>
      </w:pPr>
      <w:rPr>
        <w:rFonts w:ascii="Arial" w:hAnsi="Arial" w:hint="default"/>
      </w:rPr>
    </w:lvl>
    <w:lvl w:ilvl="2" w:tplc="BF406F96" w:tentative="1">
      <w:start w:val="1"/>
      <w:numFmt w:val="bullet"/>
      <w:lvlText w:val="•"/>
      <w:lvlJc w:val="left"/>
      <w:pPr>
        <w:tabs>
          <w:tab w:val="num" w:pos="2160"/>
        </w:tabs>
        <w:ind w:left="2160" w:hanging="360"/>
      </w:pPr>
      <w:rPr>
        <w:rFonts w:ascii="Arial" w:hAnsi="Arial" w:hint="default"/>
      </w:rPr>
    </w:lvl>
    <w:lvl w:ilvl="3" w:tplc="66682B1E" w:tentative="1">
      <w:start w:val="1"/>
      <w:numFmt w:val="bullet"/>
      <w:lvlText w:val="•"/>
      <w:lvlJc w:val="left"/>
      <w:pPr>
        <w:tabs>
          <w:tab w:val="num" w:pos="2880"/>
        </w:tabs>
        <w:ind w:left="2880" w:hanging="360"/>
      </w:pPr>
      <w:rPr>
        <w:rFonts w:ascii="Arial" w:hAnsi="Arial" w:hint="default"/>
      </w:rPr>
    </w:lvl>
    <w:lvl w:ilvl="4" w:tplc="726E4E3C" w:tentative="1">
      <w:start w:val="1"/>
      <w:numFmt w:val="bullet"/>
      <w:lvlText w:val="•"/>
      <w:lvlJc w:val="left"/>
      <w:pPr>
        <w:tabs>
          <w:tab w:val="num" w:pos="3600"/>
        </w:tabs>
        <w:ind w:left="3600" w:hanging="360"/>
      </w:pPr>
      <w:rPr>
        <w:rFonts w:ascii="Arial" w:hAnsi="Arial" w:hint="default"/>
      </w:rPr>
    </w:lvl>
    <w:lvl w:ilvl="5" w:tplc="AEE86EC8" w:tentative="1">
      <w:start w:val="1"/>
      <w:numFmt w:val="bullet"/>
      <w:lvlText w:val="•"/>
      <w:lvlJc w:val="left"/>
      <w:pPr>
        <w:tabs>
          <w:tab w:val="num" w:pos="4320"/>
        </w:tabs>
        <w:ind w:left="4320" w:hanging="360"/>
      </w:pPr>
      <w:rPr>
        <w:rFonts w:ascii="Arial" w:hAnsi="Arial" w:hint="default"/>
      </w:rPr>
    </w:lvl>
    <w:lvl w:ilvl="6" w:tplc="581A64BA" w:tentative="1">
      <w:start w:val="1"/>
      <w:numFmt w:val="bullet"/>
      <w:lvlText w:val="•"/>
      <w:lvlJc w:val="left"/>
      <w:pPr>
        <w:tabs>
          <w:tab w:val="num" w:pos="5040"/>
        </w:tabs>
        <w:ind w:left="5040" w:hanging="360"/>
      </w:pPr>
      <w:rPr>
        <w:rFonts w:ascii="Arial" w:hAnsi="Arial" w:hint="default"/>
      </w:rPr>
    </w:lvl>
    <w:lvl w:ilvl="7" w:tplc="A6B0479C" w:tentative="1">
      <w:start w:val="1"/>
      <w:numFmt w:val="bullet"/>
      <w:lvlText w:val="•"/>
      <w:lvlJc w:val="left"/>
      <w:pPr>
        <w:tabs>
          <w:tab w:val="num" w:pos="5760"/>
        </w:tabs>
        <w:ind w:left="5760" w:hanging="360"/>
      </w:pPr>
      <w:rPr>
        <w:rFonts w:ascii="Arial" w:hAnsi="Arial" w:hint="default"/>
      </w:rPr>
    </w:lvl>
    <w:lvl w:ilvl="8" w:tplc="7C96FB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013AE6"/>
    <w:multiLevelType w:val="multilevel"/>
    <w:tmpl w:val="9FC4C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E0D64"/>
    <w:multiLevelType w:val="hybridMultilevel"/>
    <w:tmpl w:val="0FD839F8"/>
    <w:lvl w:ilvl="0" w:tplc="04E8830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4527CE"/>
    <w:multiLevelType w:val="multilevel"/>
    <w:tmpl w:val="78FCE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C16F3"/>
    <w:multiLevelType w:val="multilevel"/>
    <w:tmpl w:val="23B88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F6691"/>
    <w:multiLevelType w:val="multilevel"/>
    <w:tmpl w:val="3E3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E81ED2"/>
    <w:multiLevelType w:val="multilevel"/>
    <w:tmpl w:val="357E7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7B4357B"/>
    <w:multiLevelType w:val="multilevel"/>
    <w:tmpl w:val="F68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563BFC"/>
    <w:multiLevelType w:val="multilevel"/>
    <w:tmpl w:val="DA2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3471CF"/>
    <w:multiLevelType w:val="multilevel"/>
    <w:tmpl w:val="D6005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689861">
    <w:abstractNumId w:val="11"/>
  </w:num>
  <w:num w:numId="2" w16cid:durableId="2132437106">
    <w:abstractNumId w:val="14"/>
  </w:num>
  <w:num w:numId="3" w16cid:durableId="678504111">
    <w:abstractNumId w:val="0"/>
  </w:num>
  <w:num w:numId="4" w16cid:durableId="910652225">
    <w:abstractNumId w:val="9"/>
  </w:num>
  <w:num w:numId="5" w16cid:durableId="1414202857">
    <w:abstractNumId w:val="12"/>
  </w:num>
  <w:num w:numId="6" w16cid:durableId="1715736281">
    <w:abstractNumId w:val="8"/>
  </w:num>
  <w:num w:numId="7" w16cid:durableId="1246187397">
    <w:abstractNumId w:val="6"/>
  </w:num>
  <w:num w:numId="8" w16cid:durableId="1634630506">
    <w:abstractNumId w:val="13"/>
  </w:num>
  <w:num w:numId="9" w16cid:durableId="1533612526">
    <w:abstractNumId w:val="1"/>
  </w:num>
  <w:num w:numId="10" w16cid:durableId="52000218">
    <w:abstractNumId w:val="10"/>
  </w:num>
  <w:num w:numId="11" w16cid:durableId="901644424">
    <w:abstractNumId w:val="4"/>
  </w:num>
  <w:num w:numId="12" w16cid:durableId="1491826788">
    <w:abstractNumId w:val="2"/>
  </w:num>
  <w:num w:numId="13" w16cid:durableId="1398866389">
    <w:abstractNumId w:val="7"/>
  </w:num>
  <w:num w:numId="14" w16cid:durableId="1073427351">
    <w:abstractNumId w:val="5"/>
  </w:num>
  <w:num w:numId="15" w16cid:durableId="55597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A6"/>
    <w:rsid w:val="002173A2"/>
    <w:rsid w:val="00255D39"/>
    <w:rsid w:val="0028398B"/>
    <w:rsid w:val="003F5B75"/>
    <w:rsid w:val="00496CDF"/>
    <w:rsid w:val="004B11EF"/>
    <w:rsid w:val="005817A6"/>
    <w:rsid w:val="0062538E"/>
    <w:rsid w:val="00637EC2"/>
    <w:rsid w:val="006D7474"/>
    <w:rsid w:val="007E6ADB"/>
    <w:rsid w:val="009C327F"/>
    <w:rsid w:val="00AC2BD2"/>
    <w:rsid w:val="00CB399A"/>
    <w:rsid w:val="00DD39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0477"/>
  <w15:chartTrackingRefBased/>
  <w15:docId w15:val="{65EDB9C7-03EC-FA4C-A944-90486B7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817A6"/>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58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604">
      <w:bodyDiv w:val="1"/>
      <w:marLeft w:val="0"/>
      <w:marRight w:val="0"/>
      <w:marTop w:val="0"/>
      <w:marBottom w:val="0"/>
      <w:divBdr>
        <w:top w:val="none" w:sz="0" w:space="0" w:color="auto"/>
        <w:left w:val="none" w:sz="0" w:space="0" w:color="auto"/>
        <w:bottom w:val="none" w:sz="0" w:space="0" w:color="auto"/>
        <w:right w:val="none" w:sz="0" w:space="0" w:color="auto"/>
      </w:divBdr>
      <w:divsChild>
        <w:div w:id="1596667062">
          <w:marLeft w:val="720"/>
          <w:marRight w:val="0"/>
          <w:marTop w:val="0"/>
          <w:marBottom w:val="0"/>
          <w:divBdr>
            <w:top w:val="none" w:sz="0" w:space="0" w:color="auto"/>
            <w:left w:val="none" w:sz="0" w:space="0" w:color="auto"/>
            <w:bottom w:val="single" w:sz="8" w:space="1" w:color="auto"/>
            <w:right w:val="none" w:sz="0" w:space="0" w:color="auto"/>
          </w:divBdr>
        </w:div>
      </w:divsChild>
    </w:div>
    <w:div w:id="882057494">
      <w:bodyDiv w:val="1"/>
      <w:marLeft w:val="0"/>
      <w:marRight w:val="0"/>
      <w:marTop w:val="0"/>
      <w:marBottom w:val="0"/>
      <w:divBdr>
        <w:top w:val="none" w:sz="0" w:space="0" w:color="auto"/>
        <w:left w:val="none" w:sz="0" w:space="0" w:color="auto"/>
        <w:bottom w:val="none" w:sz="0" w:space="0" w:color="auto"/>
        <w:right w:val="none" w:sz="0" w:space="0" w:color="auto"/>
      </w:divBdr>
      <w:divsChild>
        <w:div w:id="1101342768">
          <w:marLeft w:val="360"/>
          <w:marRight w:val="0"/>
          <w:marTop w:val="200"/>
          <w:marBottom w:val="0"/>
          <w:divBdr>
            <w:top w:val="none" w:sz="0" w:space="0" w:color="auto"/>
            <w:left w:val="none" w:sz="0" w:space="0" w:color="auto"/>
            <w:bottom w:val="none" w:sz="0" w:space="0" w:color="auto"/>
            <w:right w:val="none" w:sz="0" w:space="0" w:color="auto"/>
          </w:divBdr>
        </w:div>
        <w:div w:id="1930653492">
          <w:marLeft w:val="360"/>
          <w:marRight w:val="0"/>
          <w:marTop w:val="200"/>
          <w:marBottom w:val="0"/>
          <w:divBdr>
            <w:top w:val="none" w:sz="0" w:space="0" w:color="auto"/>
            <w:left w:val="none" w:sz="0" w:space="0" w:color="auto"/>
            <w:bottom w:val="none" w:sz="0" w:space="0" w:color="auto"/>
            <w:right w:val="none" w:sz="0" w:space="0" w:color="auto"/>
          </w:divBdr>
        </w:div>
        <w:div w:id="1863545153">
          <w:marLeft w:val="360"/>
          <w:marRight w:val="0"/>
          <w:marTop w:val="200"/>
          <w:marBottom w:val="0"/>
          <w:divBdr>
            <w:top w:val="none" w:sz="0" w:space="0" w:color="auto"/>
            <w:left w:val="none" w:sz="0" w:space="0" w:color="auto"/>
            <w:bottom w:val="none" w:sz="0" w:space="0" w:color="auto"/>
            <w:right w:val="none" w:sz="0" w:space="0" w:color="auto"/>
          </w:divBdr>
        </w:div>
        <w:div w:id="2116292871">
          <w:marLeft w:val="360"/>
          <w:marRight w:val="0"/>
          <w:marTop w:val="200"/>
          <w:marBottom w:val="0"/>
          <w:divBdr>
            <w:top w:val="none" w:sz="0" w:space="0" w:color="auto"/>
            <w:left w:val="none" w:sz="0" w:space="0" w:color="auto"/>
            <w:bottom w:val="none" w:sz="0" w:space="0" w:color="auto"/>
            <w:right w:val="none" w:sz="0" w:space="0" w:color="auto"/>
          </w:divBdr>
        </w:div>
      </w:divsChild>
    </w:div>
    <w:div w:id="1510174530">
      <w:bodyDiv w:val="1"/>
      <w:marLeft w:val="0"/>
      <w:marRight w:val="0"/>
      <w:marTop w:val="0"/>
      <w:marBottom w:val="0"/>
      <w:divBdr>
        <w:top w:val="none" w:sz="0" w:space="0" w:color="auto"/>
        <w:left w:val="none" w:sz="0" w:space="0" w:color="auto"/>
        <w:bottom w:val="none" w:sz="0" w:space="0" w:color="auto"/>
        <w:right w:val="none" w:sz="0" w:space="0" w:color="auto"/>
      </w:divBdr>
      <w:divsChild>
        <w:div w:id="82917604">
          <w:marLeft w:val="547"/>
          <w:marRight w:val="0"/>
          <w:marTop w:val="200"/>
          <w:marBottom w:val="0"/>
          <w:divBdr>
            <w:top w:val="none" w:sz="0" w:space="0" w:color="auto"/>
            <w:left w:val="none" w:sz="0" w:space="0" w:color="auto"/>
            <w:bottom w:val="none" w:sz="0" w:space="0" w:color="auto"/>
            <w:right w:val="none" w:sz="0" w:space="0" w:color="auto"/>
          </w:divBdr>
        </w:div>
        <w:div w:id="1058285564">
          <w:marLeft w:val="547"/>
          <w:marRight w:val="0"/>
          <w:marTop w:val="200"/>
          <w:marBottom w:val="0"/>
          <w:divBdr>
            <w:top w:val="none" w:sz="0" w:space="0" w:color="auto"/>
            <w:left w:val="none" w:sz="0" w:space="0" w:color="auto"/>
            <w:bottom w:val="none" w:sz="0" w:space="0" w:color="auto"/>
            <w:right w:val="none" w:sz="0" w:space="0" w:color="auto"/>
          </w:divBdr>
        </w:div>
        <w:div w:id="117841211">
          <w:marLeft w:val="547"/>
          <w:marRight w:val="0"/>
          <w:marTop w:val="200"/>
          <w:marBottom w:val="0"/>
          <w:divBdr>
            <w:top w:val="none" w:sz="0" w:space="0" w:color="auto"/>
            <w:left w:val="none" w:sz="0" w:space="0" w:color="auto"/>
            <w:bottom w:val="none" w:sz="0" w:space="0" w:color="auto"/>
            <w:right w:val="none" w:sz="0" w:space="0" w:color="auto"/>
          </w:divBdr>
        </w:div>
        <w:div w:id="99006242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392</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Bang</dc:creator>
  <cp:keywords/>
  <dc:description/>
  <cp:lastModifiedBy>Jens Peter Bang</cp:lastModifiedBy>
  <cp:revision>8</cp:revision>
  <dcterms:created xsi:type="dcterms:W3CDTF">2022-10-25T11:45:00Z</dcterms:created>
  <dcterms:modified xsi:type="dcterms:W3CDTF">2022-10-28T11:21:00Z</dcterms:modified>
</cp:coreProperties>
</file>